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718" w:rsidRPr="00B37EA7" w:rsidRDefault="008B6718" w:rsidP="00C94006">
      <w:pPr>
        <w:spacing w:line="500" w:lineRule="exact"/>
        <w:jc w:val="center"/>
        <w:rPr>
          <w:rFonts w:ascii="UD デジタル 教科書体 NP-B" w:eastAsia="UD デジタル 教科書体 NP-B"/>
          <w:sz w:val="28"/>
        </w:rPr>
      </w:pPr>
      <w:r w:rsidRPr="008B6718">
        <w:rPr>
          <w:rFonts w:ascii="UD デジタル 教科書体 NP-B" w:eastAsia="UD デジタル 教科書体 NP-B" w:hint="eastAsia"/>
          <w:sz w:val="28"/>
        </w:rPr>
        <w:t>特別支援教室</w:t>
      </w:r>
      <w:r>
        <w:rPr>
          <w:rFonts w:ascii="UD デジタル 教科書体 NP-B" w:eastAsia="UD デジタル 教科書体 NP-B" w:hint="eastAsia"/>
          <w:sz w:val="28"/>
        </w:rPr>
        <w:t>指導</w:t>
      </w:r>
      <w:r w:rsidRPr="008B6718">
        <w:rPr>
          <w:rFonts w:ascii="UD デジタル 教科書体 NP-B" w:eastAsia="UD デジタル 教科書体 NP-B" w:hint="eastAsia"/>
          <w:sz w:val="28"/>
        </w:rPr>
        <w:t>連絡帳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"/>
        <w:gridCol w:w="582"/>
        <w:gridCol w:w="3061"/>
        <w:gridCol w:w="1417"/>
        <w:gridCol w:w="1410"/>
        <w:gridCol w:w="1400"/>
      </w:tblGrid>
      <w:tr w:rsidR="008B6718" w:rsidTr="00BB0D52">
        <w:tc>
          <w:tcPr>
            <w:tcW w:w="1165" w:type="dxa"/>
            <w:gridSpan w:val="2"/>
            <w:shd w:val="clear" w:color="auto" w:fill="F2F2F2" w:themeFill="background1" w:themeFillShade="F2"/>
          </w:tcPr>
          <w:p w:rsidR="008B6718" w:rsidRPr="00E00150" w:rsidRDefault="00505C73" w:rsidP="008B6718">
            <w:pPr>
              <w:jc w:val="center"/>
              <w:rPr>
                <w:rFonts w:ascii="UD デジタル 教科書体 NP-B" w:eastAsia="UD デジタル 教科書体 NP-B"/>
                <w:sz w:val="22"/>
              </w:rPr>
            </w:pPr>
            <w:r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="008B6718" w:rsidRPr="00E00150">
              <w:rPr>
                <w:rFonts w:ascii="UD デジタル 教科書体 NP-B" w:eastAsia="UD デジタル 教科書体 NP-B" w:hint="eastAsia"/>
                <w:sz w:val="22"/>
              </w:rPr>
              <w:t>年</w:t>
            </w:r>
            <w:r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="008B6718" w:rsidRPr="00E00150">
              <w:rPr>
                <w:rFonts w:ascii="UD デジタル 教科書体 NP-B" w:eastAsia="UD デジタル 教科書体 NP-B" w:hint="eastAsia"/>
                <w:sz w:val="22"/>
              </w:rPr>
              <w:t>組</w:t>
            </w:r>
          </w:p>
        </w:tc>
        <w:tc>
          <w:tcPr>
            <w:tcW w:w="7329" w:type="dxa"/>
            <w:gridSpan w:val="4"/>
            <w:shd w:val="clear" w:color="auto" w:fill="F2F2F2" w:themeFill="background1" w:themeFillShade="F2"/>
          </w:tcPr>
          <w:p w:rsidR="008B6718" w:rsidRPr="00E00150" w:rsidRDefault="008B6718" w:rsidP="00505C73">
            <w:pPr>
              <w:ind w:firstLineChars="1000" w:firstLine="2200"/>
              <w:jc w:val="left"/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さん</w:t>
            </w:r>
          </w:p>
        </w:tc>
      </w:tr>
      <w:tr w:rsidR="00B37EA7" w:rsidTr="00BB0D52">
        <w:trPr>
          <w:cantSplit/>
          <w:trHeight w:val="1134"/>
        </w:trPr>
        <w:tc>
          <w:tcPr>
            <w:tcW w:w="583" w:type="dxa"/>
            <w:vMerge w:val="restart"/>
            <w:shd w:val="clear" w:color="auto" w:fill="F2F2F2" w:themeFill="background1" w:themeFillShade="F2"/>
            <w:textDirection w:val="tbRlV"/>
          </w:tcPr>
          <w:p w:rsidR="00B37EA7" w:rsidRPr="00E00150" w:rsidRDefault="00794B9E" w:rsidP="00B37EA7">
            <w:pPr>
              <w:ind w:left="113" w:right="113"/>
              <w:jc w:val="center"/>
              <w:rPr>
                <w:rFonts w:ascii="UD デジタル 教科書体 NP-B" w:eastAsia="UD デジタル 教科書体 NP-B"/>
                <w:sz w:val="22"/>
              </w:rPr>
            </w:pPr>
            <w:r>
              <w:rPr>
                <w:rFonts w:ascii="UD デジタル 教科書体 NP-B" w:eastAsia="UD デジタル 教科書体 NP-B" w:hint="eastAsia"/>
                <w:sz w:val="22"/>
              </w:rPr>
              <w:t>特別支援教室</w:t>
            </w:r>
          </w:p>
        </w:tc>
        <w:tc>
          <w:tcPr>
            <w:tcW w:w="582" w:type="dxa"/>
            <w:shd w:val="clear" w:color="auto" w:fill="F2F2F2" w:themeFill="background1" w:themeFillShade="F2"/>
            <w:textDirection w:val="tbRlV"/>
          </w:tcPr>
          <w:p w:rsidR="00B37EA7" w:rsidRPr="00E00150" w:rsidRDefault="00B37EA7" w:rsidP="00B37EA7">
            <w:pPr>
              <w:ind w:left="113" w:right="113"/>
              <w:jc w:val="center"/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長期目標</w:t>
            </w:r>
          </w:p>
        </w:tc>
        <w:tc>
          <w:tcPr>
            <w:tcW w:w="7329" w:type="dxa"/>
            <w:gridSpan w:val="4"/>
          </w:tcPr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  <w:bookmarkStart w:id="0" w:name="_GoBack"/>
            <w:bookmarkEnd w:id="0"/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</w:tc>
      </w:tr>
      <w:tr w:rsidR="00B37EA7" w:rsidTr="00BB0D52">
        <w:trPr>
          <w:cantSplit/>
          <w:trHeight w:val="1134"/>
        </w:trPr>
        <w:tc>
          <w:tcPr>
            <w:tcW w:w="583" w:type="dxa"/>
            <w:vMerge/>
            <w:shd w:val="clear" w:color="auto" w:fill="F2F2F2" w:themeFill="background1" w:themeFillShade="F2"/>
          </w:tcPr>
          <w:p w:rsidR="00B37EA7" w:rsidRPr="00E00150" w:rsidRDefault="00B37EA7" w:rsidP="00B37EA7">
            <w:pPr>
              <w:jc w:val="center"/>
              <w:rPr>
                <w:rFonts w:ascii="UD デジタル 教科書体 NP-B" w:eastAsia="UD デジタル 教科書体 NP-B"/>
                <w:sz w:val="22"/>
              </w:rPr>
            </w:pPr>
          </w:p>
        </w:tc>
        <w:tc>
          <w:tcPr>
            <w:tcW w:w="582" w:type="dxa"/>
            <w:shd w:val="clear" w:color="auto" w:fill="F2F2F2" w:themeFill="background1" w:themeFillShade="F2"/>
            <w:textDirection w:val="tbRlV"/>
          </w:tcPr>
          <w:p w:rsidR="00B37EA7" w:rsidRPr="00E00150" w:rsidRDefault="00B37EA7" w:rsidP="00B37EA7">
            <w:pPr>
              <w:ind w:left="113" w:right="113"/>
              <w:jc w:val="center"/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短期目標</w:t>
            </w:r>
          </w:p>
        </w:tc>
        <w:tc>
          <w:tcPr>
            <w:tcW w:w="7329" w:type="dxa"/>
            <w:gridSpan w:val="4"/>
          </w:tcPr>
          <w:p w:rsidR="00B37EA7" w:rsidRPr="00C94006" w:rsidRDefault="00B37EA7" w:rsidP="009D3D79">
            <w:pPr>
              <w:spacing w:line="320" w:lineRule="exact"/>
              <w:jc w:val="lef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jc w:val="lef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B37EA7" w:rsidRPr="00C94006" w:rsidRDefault="00B37EA7" w:rsidP="009D3D79">
            <w:pPr>
              <w:spacing w:line="320" w:lineRule="exact"/>
              <w:rPr>
                <w:rFonts w:ascii="UD デジタル 教科書体 NP-B" w:eastAsia="UD デジタル 教科書体 NP-B"/>
                <w:sz w:val="24"/>
              </w:rPr>
            </w:pPr>
          </w:p>
        </w:tc>
      </w:tr>
      <w:tr w:rsidR="008B6718" w:rsidTr="00BB0D52">
        <w:tc>
          <w:tcPr>
            <w:tcW w:w="4251" w:type="dxa"/>
            <w:gridSpan w:val="3"/>
            <w:shd w:val="clear" w:color="auto" w:fill="F2F2F2" w:themeFill="background1" w:themeFillShade="F2"/>
          </w:tcPr>
          <w:p w:rsidR="008B6718" w:rsidRPr="00E00150" w:rsidRDefault="008B6718" w:rsidP="00505C73">
            <w:pPr>
              <w:ind w:firstLineChars="200" w:firstLine="440"/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月</w:t>
            </w:r>
            <w:r w:rsidR="00BE638C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="00505C73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Pr="00E00150">
              <w:rPr>
                <w:rFonts w:ascii="UD デジタル 教科書体 NP-B" w:eastAsia="UD デジタル 教科書体 NP-B" w:hint="eastAsia"/>
                <w:sz w:val="22"/>
              </w:rPr>
              <w:t>日（</w:t>
            </w:r>
            <w:r w:rsidR="00505C73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Pr="00E00150">
              <w:rPr>
                <w:rFonts w:ascii="UD デジタル 教科書体 NP-B" w:eastAsia="UD デジタル 教科書体 NP-B" w:hint="eastAsia"/>
                <w:sz w:val="22"/>
              </w:rPr>
              <w:t>）</w:t>
            </w:r>
            <w:r w:rsidR="00505C73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Pr="00E00150">
              <w:rPr>
                <w:rFonts w:ascii="UD デジタル 教科書体 NP-B" w:eastAsia="UD デジタル 教科書体 NP-B" w:hint="eastAsia"/>
                <w:sz w:val="22"/>
              </w:rPr>
              <w:t>校時</w:t>
            </w:r>
          </w:p>
        </w:tc>
        <w:tc>
          <w:tcPr>
            <w:tcW w:w="4243" w:type="dxa"/>
            <w:gridSpan w:val="3"/>
            <w:shd w:val="clear" w:color="auto" w:fill="F2F2F2" w:themeFill="background1" w:themeFillShade="F2"/>
          </w:tcPr>
          <w:p w:rsidR="008B6718" w:rsidRPr="00E00150" w:rsidRDefault="008B6718">
            <w:pPr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児童の様子</w:t>
            </w:r>
          </w:p>
        </w:tc>
      </w:tr>
      <w:tr w:rsidR="00066CCC" w:rsidTr="009D3D79">
        <w:trPr>
          <w:trHeight w:val="2274"/>
        </w:trPr>
        <w:tc>
          <w:tcPr>
            <w:tcW w:w="4251" w:type="dxa"/>
            <w:gridSpan w:val="3"/>
          </w:tcPr>
          <w:p w:rsidR="00C642F0" w:rsidRDefault="00C642F0" w:rsidP="004F5AE4">
            <w:pPr>
              <w:spacing w:line="36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4F5AE4">
            <w:pPr>
              <w:spacing w:line="36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4F5AE4">
            <w:pPr>
              <w:spacing w:line="36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4F5AE4">
            <w:pPr>
              <w:spacing w:line="36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4F5AE4">
            <w:pPr>
              <w:spacing w:line="36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4F5AE4">
            <w:pPr>
              <w:spacing w:line="360" w:lineRule="exact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Pr="00AA3962" w:rsidRDefault="00505C73" w:rsidP="004F5AE4">
            <w:pPr>
              <w:spacing w:line="360" w:lineRule="exact"/>
              <w:rPr>
                <w:rFonts w:ascii="UD デジタル 教科書体 NP-B" w:eastAsia="UD デジタル 教科書体 NP-B"/>
                <w:sz w:val="24"/>
              </w:rPr>
            </w:pPr>
          </w:p>
        </w:tc>
        <w:tc>
          <w:tcPr>
            <w:tcW w:w="4243" w:type="dxa"/>
            <w:gridSpan w:val="3"/>
            <w:vMerge w:val="restart"/>
          </w:tcPr>
          <w:p w:rsidR="00631AD0" w:rsidRPr="00631AD0" w:rsidRDefault="00631AD0" w:rsidP="00631AD0">
            <w:pPr>
              <w:spacing w:line="500" w:lineRule="exact"/>
              <w:jc w:val="left"/>
              <w:rPr>
                <w:rFonts w:ascii="UD デジタル 教科書体 NP-R" w:eastAsia="UD デジタル 教科書体 NP-R"/>
                <w:u w:val="dotted"/>
              </w:rPr>
            </w:pPr>
          </w:p>
        </w:tc>
      </w:tr>
      <w:tr w:rsidR="008B6718" w:rsidTr="00BB0D52">
        <w:tc>
          <w:tcPr>
            <w:tcW w:w="4251" w:type="dxa"/>
            <w:gridSpan w:val="3"/>
            <w:shd w:val="clear" w:color="auto" w:fill="F2F2F2" w:themeFill="background1" w:themeFillShade="F2"/>
          </w:tcPr>
          <w:p w:rsidR="008B6718" w:rsidRPr="00E00150" w:rsidRDefault="008B6718" w:rsidP="00505C73">
            <w:pPr>
              <w:ind w:firstLineChars="200" w:firstLine="440"/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月</w:t>
            </w:r>
            <w:r w:rsidR="00BE638C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="00505C73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Pr="00E00150">
              <w:rPr>
                <w:rFonts w:ascii="UD デジタル 教科書体 NP-B" w:eastAsia="UD デジタル 教科書体 NP-B" w:hint="eastAsia"/>
                <w:sz w:val="22"/>
              </w:rPr>
              <w:t>日（</w:t>
            </w:r>
            <w:r w:rsidR="00505C73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Pr="00E00150">
              <w:rPr>
                <w:rFonts w:ascii="UD デジタル 教科書体 NP-B" w:eastAsia="UD デジタル 教科書体 NP-B" w:hint="eastAsia"/>
                <w:sz w:val="22"/>
              </w:rPr>
              <w:t>）</w:t>
            </w:r>
            <w:r w:rsidR="00505C73">
              <w:rPr>
                <w:rFonts w:ascii="UD デジタル 教科書体 NP-B" w:eastAsia="UD デジタル 教科書体 NP-B" w:hint="eastAsia"/>
                <w:sz w:val="22"/>
              </w:rPr>
              <w:t xml:space="preserve">　</w:t>
            </w:r>
            <w:r w:rsidRPr="00E00150">
              <w:rPr>
                <w:rFonts w:ascii="UD デジタル 教科書体 NP-B" w:eastAsia="UD デジタル 教科書体 NP-B" w:hint="eastAsia"/>
                <w:sz w:val="22"/>
              </w:rPr>
              <w:t>校時</w:t>
            </w:r>
          </w:p>
        </w:tc>
        <w:tc>
          <w:tcPr>
            <w:tcW w:w="4243" w:type="dxa"/>
            <w:gridSpan w:val="3"/>
            <w:vMerge/>
          </w:tcPr>
          <w:p w:rsidR="008B6718" w:rsidRPr="00E00150" w:rsidRDefault="008B6718">
            <w:pPr>
              <w:rPr>
                <w:rFonts w:ascii="UD デジタル 教科書体 NP-B" w:eastAsia="UD デジタル 教科書体 NP-B"/>
                <w:sz w:val="22"/>
              </w:rPr>
            </w:pPr>
          </w:p>
        </w:tc>
      </w:tr>
      <w:tr w:rsidR="00066CCC" w:rsidTr="00ED11D2">
        <w:trPr>
          <w:trHeight w:val="178"/>
        </w:trPr>
        <w:tc>
          <w:tcPr>
            <w:tcW w:w="4251" w:type="dxa"/>
            <w:gridSpan w:val="3"/>
          </w:tcPr>
          <w:p w:rsidR="001B2273" w:rsidRDefault="001B2273" w:rsidP="001B2273">
            <w:pPr>
              <w:spacing w:line="360" w:lineRule="exact"/>
              <w:ind w:left="240" w:hangingChars="100" w:hanging="240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1B2273">
            <w:pPr>
              <w:spacing w:line="360" w:lineRule="exact"/>
              <w:ind w:left="240" w:hangingChars="100" w:hanging="240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1B2273">
            <w:pPr>
              <w:spacing w:line="360" w:lineRule="exact"/>
              <w:ind w:left="240" w:hangingChars="100" w:hanging="240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1B2273">
            <w:pPr>
              <w:spacing w:line="360" w:lineRule="exact"/>
              <w:ind w:left="240" w:hangingChars="100" w:hanging="240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1B2273">
            <w:pPr>
              <w:spacing w:line="360" w:lineRule="exact"/>
              <w:ind w:left="240" w:hangingChars="100" w:hanging="240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Default="00505C73" w:rsidP="001B2273">
            <w:pPr>
              <w:spacing w:line="360" w:lineRule="exact"/>
              <w:ind w:left="240" w:hangingChars="100" w:hanging="240"/>
              <w:rPr>
                <w:rFonts w:ascii="UD デジタル 教科書体 NP-B" w:eastAsia="UD デジタル 教科書体 NP-B"/>
                <w:sz w:val="24"/>
              </w:rPr>
            </w:pPr>
          </w:p>
          <w:p w:rsidR="00505C73" w:rsidRPr="00F5252C" w:rsidRDefault="00505C73" w:rsidP="001B2273">
            <w:pPr>
              <w:spacing w:line="360" w:lineRule="exact"/>
              <w:ind w:left="240" w:hangingChars="100" w:hanging="240"/>
              <w:rPr>
                <w:rFonts w:ascii="UD デジタル 教科書体 NP-B" w:eastAsia="UD デジタル 教科書体 NP-B"/>
                <w:sz w:val="24"/>
              </w:rPr>
            </w:pPr>
          </w:p>
        </w:tc>
        <w:tc>
          <w:tcPr>
            <w:tcW w:w="4243" w:type="dxa"/>
            <w:gridSpan w:val="3"/>
            <w:vMerge/>
          </w:tcPr>
          <w:p w:rsidR="00066CCC" w:rsidRPr="00E00150" w:rsidRDefault="00066CCC" w:rsidP="00870F6F">
            <w:pPr>
              <w:rPr>
                <w:rFonts w:ascii="UD デジタル 教科書体 NP-B" w:eastAsia="UD デジタル 教科書体 NP-B"/>
                <w:sz w:val="22"/>
              </w:rPr>
            </w:pPr>
          </w:p>
        </w:tc>
      </w:tr>
      <w:tr w:rsidR="00C94006" w:rsidTr="00BB0D52">
        <w:tc>
          <w:tcPr>
            <w:tcW w:w="8494" w:type="dxa"/>
            <w:gridSpan w:val="6"/>
            <w:shd w:val="clear" w:color="auto" w:fill="F2F2F2" w:themeFill="background1" w:themeFillShade="F2"/>
          </w:tcPr>
          <w:p w:rsidR="00C94006" w:rsidRPr="00E00150" w:rsidRDefault="00C94006" w:rsidP="00870F6F">
            <w:pPr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お知らせ</w:t>
            </w:r>
          </w:p>
        </w:tc>
      </w:tr>
      <w:tr w:rsidR="00C94006" w:rsidTr="001B2273">
        <w:trPr>
          <w:trHeight w:val="289"/>
        </w:trPr>
        <w:tc>
          <w:tcPr>
            <w:tcW w:w="8494" w:type="dxa"/>
            <w:gridSpan w:val="6"/>
          </w:tcPr>
          <w:p w:rsidR="00B65AA4" w:rsidRPr="001B2273" w:rsidRDefault="00B65AA4" w:rsidP="001B2273">
            <w:pPr>
              <w:rPr>
                <w:rFonts w:ascii="UD デジタル 教科書体 NP-R" w:eastAsia="UD デジタル 教科書体 NP-R"/>
              </w:rPr>
            </w:pPr>
          </w:p>
        </w:tc>
      </w:tr>
      <w:tr w:rsidR="008B6718" w:rsidTr="00BB0D52">
        <w:tc>
          <w:tcPr>
            <w:tcW w:w="4251" w:type="dxa"/>
            <w:gridSpan w:val="3"/>
            <w:shd w:val="clear" w:color="auto" w:fill="F2F2F2" w:themeFill="background1" w:themeFillShade="F2"/>
          </w:tcPr>
          <w:p w:rsidR="008B6718" w:rsidRPr="00E00150" w:rsidRDefault="008B6718" w:rsidP="00870F6F">
            <w:pPr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ご家庭より</w:t>
            </w:r>
          </w:p>
        </w:tc>
        <w:tc>
          <w:tcPr>
            <w:tcW w:w="1425" w:type="dxa"/>
            <w:shd w:val="clear" w:color="auto" w:fill="F2F2F2" w:themeFill="background1" w:themeFillShade="F2"/>
          </w:tcPr>
          <w:p w:rsidR="008B6718" w:rsidRPr="00E00150" w:rsidRDefault="008B6718" w:rsidP="00066CCC">
            <w:pPr>
              <w:jc w:val="center"/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保護者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:rsidR="008B6718" w:rsidRPr="00E00150" w:rsidRDefault="008B6718" w:rsidP="00066CCC">
            <w:pPr>
              <w:jc w:val="center"/>
              <w:rPr>
                <w:rFonts w:ascii="UD デジタル 教科書体 NP-B" w:eastAsia="UD デジタル 教科書体 NP-B"/>
                <w:sz w:val="22"/>
              </w:rPr>
            </w:pPr>
            <w:r w:rsidRPr="009A47B3">
              <w:rPr>
                <w:rFonts w:ascii="UD デジタル 教科書体 NP-B" w:eastAsia="UD デジタル 教科書体 NP-B" w:hint="eastAsia"/>
                <w:spacing w:val="3"/>
                <w:w w:val="87"/>
                <w:kern w:val="0"/>
                <w:sz w:val="22"/>
                <w:fitText w:val="1155" w:id="-1587874560"/>
              </w:rPr>
              <w:t>巡回指導教</w:t>
            </w:r>
            <w:r w:rsidRPr="009A47B3">
              <w:rPr>
                <w:rFonts w:ascii="UD デジタル 教科書体 NP-B" w:eastAsia="UD デジタル 教科書体 NP-B" w:hint="eastAsia"/>
                <w:spacing w:val="-7"/>
                <w:w w:val="87"/>
                <w:kern w:val="0"/>
                <w:sz w:val="22"/>
                <w:fitText w:val="1155" w:id="-1587874560"/>
              </w:rPr>
              <w:t>員</w:t>
            </w:r>
          </w:p>
        </w:tc>
        <w:tc>
          <w:tcPr>
            <w:tcW w:w="1408" w:type="dxa"/>
            <w:shd w:val="clear" w:color="auto" w:fill="F2F2F2" w:themeFill="background1" w:themeFillShade="F2"/>
          </w:tcPr>
          <w:p w:rsidR="008B6718" w:rsidRPr="00E00150" w:rsidRDefault="008B6718" w:rsidP="00066CCC">
            <w:pPr>
              <w:jc w:val="center"/>
              <w:rPr>
                <w:rFonts w:ascii="UD デジタル 教科書体 NP-B" w:eastAsia="UD デジタル 教科書体 NP-B"/>
                <w:sz w:val="22"/>
              </w:rPr>
            </w:pPr>
            <w:r w:rsidRPr="00E00150">
              <w:rPr>
                <w:rFonts w:ascii="UD デジタル 教科書体 NP-B" w:eastAsia="UD デジタル 教科書体 NP-B" w:hint="eastAsia"/>
                <w:sz w:val="22"/>
              </w:rPr>
              <w:t>学級担任</w:t>
            </w:r>
          </w:p>
        </w:tc>
      </w:tr>
      <w:tr w:rsidR="008B6718" w:rsidTr="00C94006">
        <w:trPr>
          <w:trHeight w:val="1129"/>
        </w:trPr>
        <w:tc>
          <w:tcPr>
            <w:tcW w:w="4251" w:type="dxa"/>
            <w:gridSpan w:val="3"/>
          </w:tcPr>
          <w:p w:rsidR="00066CCC" w:rsidRDefault="00C94006" w:rsidP="009D3D79">
            <w:pPr>
              <w:spacing w:line="440" w:lineRule="exact"/>
              <w:rPr>
                <w:rFonts w:ascii="UD デジタル 教科書体 NP-B" w:eastAsia="UD デジタル 教科書体 NP-B"/>
                <w:sz w:val="24"/>
                <w:u w:val="dotted"/>
              </w:rPr>
            </w:pPr>
            <w:r>
              <w:rPr>
                <w:rFonts w:ascii="UD デジタル 教科書体 NP-B" w:eastAsia="UD デジタル 教科書体 NP-B" w:hint="eastAsia"/>
                <w:sz w:val="24"/>
                <w:u w:val="dotted"/>
              </w:rPr>
              <w:t xml:space="preserve">　　　　　　　　　　　　　　　　　</w:t>
            </w:r>
          </w:p>
          <w:p w:rsidR="00C94006" w:rsidRDefault="00C94006" w:rsidP="009D3D79">
            <w:pPr>
              <w:spacing w:line="440" w:lineRule="exact"/>
              <w:rPr>
                <w:rFonts w:ascii="UD デジタル 教科書体 NP-B" w:eastAsia="UD デジタル 教科書体 NP-B"/>
                <w:sz w:val="24"/>
                <w:u w:val="dotted"/>
              </w:rPr>
            </w:pPr>
            <w:r>
              <w:rPr>
                <w:rFonts w:ascii="UD デジタル 教科書体 NP-B" w:eastAsia="UD デジタル 教科書体 NP-B" w:hint="eastAsia"/>
                <w:sz w:val="24"/>
                <w:u w:val="dotted"/>
              </w:rPr>
              <w:t xml:space="preserve">　　　　　　　　　　　　　　　　　</w:t>
            </w:r>
          </w:p>
          <w:p w:rsidR="00C94006" w:rsidRPr="00C94006" w:rsidRDefault="00C94006" w:rsidP="009D3D79">
            <w:pPr>
              <w:spacing w:line="440" w:lineRule="exact"/>
              <w:rPr>
                <w:rFonts w:ascii="UD デジタル 教科書体 NP-B" w:eastAsia="UD デジタル 教科書体 NP-B"/>
                <w:sz w:val="24"/>
                <w:u w:val="dotted"/>
              </w:rPr>
            </w:pPr>
            <w:r>
              <w:rPr>
                <w:rFonts w:ascii="UD デジタル 教科書体 NP-B" w:eastAsia="UD デジタル 教科書体 NP-B" w:hint="eastAsia"/>
                <w:sz w:val="24"/>
                <w:u w:val="dotted"/>
              </w:rPr>
              <w:t xml:space="preserve">　　　　　　　　　　　　　　　　　</w:t>
            </w:r>
          </w:p>
        </w:tc>
        <w:tc>
          <w:tcPr>
            <w:tcW w:w="1425" w:type="dxa"/>
          </w:tcPr>
          <w:p w:rsidR="008B6718" w:rsidRPr="00E00150" w:rsidRDefault="008B6718" w:rsidP="00870F6F">
            <w:pPr>
              <w:rPr>
                <w:rFonts w:ascii="UD デジタル 教科書体 NP-B" w:eastAsia="UD デジタル 教科書体 NP-B"/>
                <w:sz w:val="22"/>
              </w:rPr>
            </w:pPr>
          </w:p>
        </w:tc>
        <w:tc>
          <w:tcPr>
            <w:tcW w:w="1410" w:type="dxa"/>
          </w:tcPr>
          <w:p w:rsidR="008B6718" w:rsidRPr="00E00150" w:rsidRDefault="008B6718" w:rsidP="00870F6F">
            <w:pPr>
              <w:rPr>
                <w:rFonts w:ascii="UD デジタル 教科書体 NP-B" w:eastAsia="UD デジタル 教科書体 NP-B"/>
                <w:sz w:val="22"/>
              </w:rPr>
            </w:pPr>
          </w:p>
        </w:tc>
        <w:tc>
          <w:tcPr>
            <w:tcW w:w="1408" w:type="dxa"/>
          </w:tcPr>
          <w:p w:rsidR="008B6718" w:rsidRPr="00E00150" w:rsidRDefault="008B6718" w:rsidP="00870F6F">
            <w:pPr>
              <w:rPr>
                <w:rFonts w:ascii="UD デジタル 教科書体 NP-B" w:eastAsia="UD デジタル 教科書体 NP-B"/>
                <w:sz w:val="22"/>
              </w:rPr>
            </w:pPr>
          </w:p>
        </w:tc>
      </w:tr>
    </w:tbl>
    <w:p w:rsidR="008B6718" w:rsidRPr="008B6718" w:rsidRDefault="008B6718" w:rsidP="00BE638C">
      <w:pPr>
        <w:spacing w:line="120" w:lineRule="exact"/>
        <w:rPr>
          <w:rFonts w:ascii="UD デジタル 教科書体 NP-B" w:eastAsia="UD デジタル 教科書体 NP-B"/>
        </w:rPr>
      </w:pPr>
    </w:p>
    <w:sectPr w:rsidR="008B6718" w:rsidRPr="008B6718" w:rsidSect="00EE36AF">
      <w:pgSz w:w="10318" w:h="14570" w:code="13"/>
      <w:pgMar w:top="720" w:right="720" w:bottom="567" w:left="907" w:header="851" w:footer="992" w:gutter="2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5F1" w:rsidRDefault="002375F1" w:rsidP="00631AD0">
      <w:r>
        <w:separator/>
      </w:r>
    </w:p>
  </w:endnote>
  <w:endnote w:type="continuationSeparator" w:id="0">
    <w:p w:rsidR="002375F1" w:rsidRDefault="002375F1" w:rsidP="00631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5F1" w:rsidRDefault="002375F1" w:rsidP="00631AD0">
      <w:r>
        <w:separator/>
      </w:r>
    </w:p>
  </w:footnote>
  <w:footnote w:type="continuationSeparator" w:id="0">
    <w:p w:rsidR="002375F1" w:rsidRDefault="002375F1" w:rsidP="00631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003A7"/>
    <w:multiLevelType w:val="hybridMultilevel"/>
    <w:tmpl w:val="3174B260"/>
    <w:lvl w:ilvl="0" w:tplc="703C17CC">
      <w:numFmt w:val="bullet"/>
      <w:lvlText w:val="※"/>
      <w:lvlJc w:val="left"/>
      <w:pPr>
        <w:ind w:left="360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22196A"/>
    <w:multiLevelType w:val="hybridMultilevel"/>
    <w:tmpl w:val="D28498B2"/>
    <w:lvl w:ilvl="0" w:tplc="6F964510">
      <w:numFmt w:val="bullet"/>
      <w:lvlText w:val="※"/>
      <w:lvlJc w:val="left"/>
      <w:pPr>
        <w:ind w:left="360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18"/>
    <w:rsid w:val="00000483"/>
    <w:rsid w:val="00066CCC"/>
    <w:rsid w:val="001B2273"/>
    <w:rsid w:val="002375F1"/>
    <w:rsid w:val="00276E99"/>
    <w:rsid w:val="00346D38"/>
    <w:rsid w:val="00476797"/>
    <w:rsid w:val="00476915"/>
    <w:rsid w:val="004C7A2F"/>
    <w:rsid w:val="004F5AE4"/>
    <w:rsid w:val="00505C73"/>
    <w:rsid w:val="00631AD0"/>
    <w:rsid w:val="00725EFD"/>
    <w:rsid w:val="00786582"/>
    <w:rsid w:val="00794B9E"/>
    <w:rsid w:val="00856839"/>
    <w:rsid w:val="00870F6F"/>
    <w:rsid w:val="008B6718"/>
    <w:rsid w:val="008E7C79"/>
    <w:rsid w:val="009A47B3"/>
    <w:rsid w:val="009A6CE7"/>
    <w:rsid w:val="009D188A"/>
    <w:rsid w:val="009D3D79"/>
    <w:rsid w:val="00AA3962"/>
    <w:rsid w:val="00B37EA7"/>
    <w:rsid w:val="00B51ABE"/>
    <w:rsid w:val="00B61A9C"/>
    <w:rsid w:val="00B65AA4"/>
    <w:rsid w:val="00BB0D52"/>
    <w:rsid w:val="00BC568E"/>
    <w:rsid w:val="00BE638C"/>
    <w:rsid w:val="00C642F0"/>
    <w:rsid w:val="00C94006"/>
    <w:rsid w:val="00D802F8"/>
    <w:rsid w:val="00DC2ED1"/>
    <w:rsid w:val="00E00150"/>
    <w:rsid w:val="00E1476D"/>
    <w:rsid w:val="00ED11D2"/>
    <w:rsid w:val="00EE36AF"/>
    <w:rsid w:val="00EF397A"/>
    <w:rsid w:val="00F445F8"/>
    <w:rsid w:val="00F5252C"/>
    <w:rsid w:val="00FF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364121-2454-4CD3-AFDD-845D69C2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39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31A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1AD0"/>
  </w:style>
  <w:style w:type="paragraph" w:styleId="a7">
    <w:name w:val="footer"/>
    <w:basedOn w:val="a"/>
    <w:link w:val="a8"/>
    <w:uiPriority w:val="99"/>
    <w:unhideWhenUsed/>
    <w:rsid w:val="00631A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1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松崎　慎也</dc:creator>
  <cp:keywords/>
  <dc:description/>
  <cp:lastModifiedBy>伊藤　陽平</cp:lastModifiedBy>
  <cp:revision>2</cp:revision>
  <cp:lastPrinted>2023-04-13T11:19:00Z</cp:lastPrinted>
  <dcterms:created xsi:type="dcterms:W3CDTF">2024-02-15T00:30:00Z</dcterms:created>
  <dcterms:modified xsi:type="dcterms:W3CDTF">2024-02-15T00:30:00Z</dcterms:modified>
</cp:coreProperties>
</file>